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BA2" w:rsidRDefault="00BC6BA2" w:rsidP="00BC6BA2">
      <w:pPr>
        <w:spacing w:after="564" w:line="259" w:lineRule="auto"/>
        <w:ind w:left="0" w:right="420" w:firstLine="0"/>
        <w:jc w:val="center"/>
      </w:pPr>
      <w:r>
        <w:rPr>
          <w:sz w:val="30"/>
        </w:rPr>
        <w:t>I: 7he Negro Revolution Why 1963?</w:t>
      </w:r>
    </w:p>
    <w:p w:rsidR="00BC6BA2" w:rsidRDefault="00BC6BA2" w:rsidP="00BC6BA2">
      <w:pPr>
        <w:ind w:left="0" w:firstLine="0"/>
      </w:pPr>
      <w:r>
        <w:t>The bitterly cold winter of 1962 lingered throughout the opening months of 1963, touching the land with chill and frost, and then was replaced by a placid spring. Americans awaited a quiet summer. That it would be pleasant they had no doubt. The worst of it would be the nightmare created by sixty million cars, all apparently trying to reach the same destination at the same time. Fifty million families looked forward to the pleasure of two hundred million vacations in the American tradition of the frenetic hunt for relaxation.</w:t>
      </w:r>
    </w:p>
    <w:p w:rsidR="00BC6BA2" w:rsidRDefault="00BC6BA2" w:rsidP="00BC6BA2">
      <w:pPr>
        <w:ind w:left="0"/>
      </w:pPr>
      <w:r>
        <w:t>It would be a pleasant summer because, in the mind of the average man, there was little cause for concern. The blithe outlook about the state of the nation was reflected from as high up as the White House. The administration confidently readied a tax-reduction bill. Business and employment were at comfortable levels. Money was—for many Americans— plentiful.</w:t>
      </w:r>
    </w:p>
    <w:p w:rsidR="00BC6BA2" w:rsidRDefault="00BC6BA2" w:rsidP="00BC6BA2">
      <w:pPr>
        <w:ind w:left="0"/>
      </w:pPr>
      <w:r>
        <w:t>Summer came, and the weather was beautiful. But the climate, the social climate of American life, erupted into lightning flashes, trembled with thunder and vibrated to the relentless, growing rain of protest come to life through the land. Explosively, America's third revolution—the Negro Revolution—had begun.</w:t>
      </w:r>
    </w:p>
    <w:p w:rsidR="00BC6BA2" w:rsidRDefault="00BC6BA2" w:rsidP="00BC6BA2">
      <w:pPr>
        <w:ind w:left="0"/>
      </w:pPr>
      <w:r>
        <w:t>For the first time in the long and turbulent history of the nation, almost one thousand cities were engulfed in civil turmoil, with violence trembling just below the surface. Reminiscent of the French Revolution of 1789, the streets had become a battleground, just as they had become the battleground, in the 1830s, of England' tumultuous Chartist movement. As in these two revolutions, a submerged social group, propelled by a burning need for justice, lifting itself with sudden swiftness, moving with determination and a majestic scorn for risk and danger, created an uprising so powerful that it shook a huge society from its comfortable base.</w:t>
      </w:r>
    </w:p>
    <w:p w:rsidR="00BC6BA2" w:rsidRDefault="00BC6BA2" w:rsidP="00BC6BA2">
      <w:pPr>
        <w:ind w:left="0"/>
      </w:pPr>
      <w:r>
        <w:t xml:space="preserve">Never in American history had a group seized the streets, the squares, the sacrosanct business thoroughfares and the marbled halls </w:t>
      </w:r>
      <w:proofErr w:type="spellStart"/>
      <w:r>
        <w:t>ofgovernment</w:t>
      </w:r>
      <w:proofErr w:type="spellEnd"/>
      <w:r>
        <w:t xml:space="preserve"> to protest and proclaim the unendurability of their oppression. Had room-size machines turned human, burst from the plants that housed them and stalked the land in revolt, the nation could not have been more amazed. Undeniably, the Negro had been an object of sympathy and wore the scars of deep grievances, but the nation had come to count on him as a creature who could quietly endure, silently suffer and patiently wait. He was well trained in service and, whatever the provocation, he neither pushed back nor spoke back.</w:t>
      </w:r>
    </w:p>
    <w:p w:rsidR="00BC6BA2" w:rsidRDefault="00BC6BA2" w:rsidP="00BC6BA2">
      <w:pPr>
        <w:ind w:left="0"/>
      </w:pPr>
      <w:r>
        <w:t>Just as lightning makes no sound until it strikes, the Negro Revolution generated quietly. But when it struck, the revealing flash of its power and the impact of its sincerity and fervor displayed a force of a frightening intensity. Three hundred years of humiliation, abuse and deprivation cannot be expected to find voice in a whisper. The storm clouds did not release a "gentle rain from heaven," but a whirlwind, which has not yet spent its force or attained its full momentum.</w:t>
      </w:r>
    </w:p>
    <w:p w:rsidR="00BC6BA2" w:rsidRDefault="00BC6BA2" w:rsidP="00BC6BA2">
      <w:pPr>
        <w:spacing w:after="288"/>
        <w:ind w:left="0"/>
      </w:pPr>
      <w:r>
        <w:t>Because there is more to come; because American society is bewildered by the spectacle of the Negro in revolt; because the dimensions are vast and the implications deep in a nation with twenty million Negroes, it is important to understand the history that is being made today.</w:t>
      </w:r>
    </w:p>
    <w:p w:rsidR="00BC6BA2" w:rsidRDefault="00BC6BA2" w:rsidP="00BC6BA2">
      <w:pPr>
        <w:spacing w:after="185" w:line="259" w:lineRule="auto"/>
        <w:ind w:left="85" w:right="435" w:hanging="10"/>
        <w:jc w:val="center"/>
      </w:pPr>
      <w:r>
        <w:rPr>
          <w:sz w:val="20"/>
        </w:rPr>
        <w:t>11</w:t>
      </w:r>
    </w:p>
    <w:p w:rsidR="00BC6BA2" w:rsidRDefault="00BC6BA2" w:rsidP="00BC6BA2">
      <w:pPr>
        <w:spacing w:after="275" w:line="292" w:lineRule="auto"/>
        <w:ind w:left="0" w:right="68" w:firstLine="0"/>
        <w:jc w:val="center"/>
      </w:pPr>
      <w:r>
        <w:t>Some years ago, I sat in a Harlem department store, surrounded by hundreds of people. I was autographing copies of Stride Toward Freedom, my book about the Montgomery bus boycott of 1955—</w:t>
      </w:r>
      <w:r>
        <w:lastRenderedPageBreak/>
        <w:t>56. As I signed my name to a page, I felt something sharp plunge forcefully into my chest. I had been stabbed with a letter opener, struck home by a woman who</w:t>
      </w:r>
    </w:p>
    <w:p w:rsidR="00BC6BA2" w:rsidRDefault="00BC6BA2" w:rsidP="00BC6BA2">
      <w:pPr>
        <w:spacing w:after="185" w:line="259" w:lineRule="auto"/>
        <w:ind w:left="85" w:right="0" w:hanging="10"/>
        <w:jc w:val="center"/>
      </w:pPr>
      <w:r>
        <w:rPr>
          <w:sz w:val="20"/>
        </w:rPr>
        <w:t xml:space="preserve">12 </w:t>
      </w:r>
    </w:p>
    <w:p w:rsidR="00BC6BA2" w:rsidRDefault="00BC6BA2" w:rsidP="00BC6BA2">
      <w:pPr>
        <w:ind w:left="0" w:firstLine="0"/>
      </w:pPr>
      <w:r>
        <w:t>would later be judged insane. Rushed by ambulance to Harlem Hospital, I lay in a bed for hours while preparations were made to remove the keen-edged knife from my body. Days later, when I was well enough to talk with Dr. Aubrey Maynard, the chief of the surgeons who performed the delicate, dangerous operation, I learned the reason for the long delay that preceded surgery. He told me that the razor tip of the instrument had been touching my aorta and that my whole chest had to be opened to extract it.</w:t>
      </w:r>
    </w:p>
    <w:p w:rsidR="00BC6BA2" w:rsidRDefault="00BC6BA2" w:rsidP="00BC6BA2">
      <w:pPr>
        <w:ind w:left="0"/>
      </w:pPr>
      <w:r>
        <w:t>"If you had sneezed during all those hours of waiting," Dr. Maynard said, "your aorta would have been punctured and you would have drowned in your own blood."</w:t>
      </w:r>
    </w:p>
    <w:p w:rsidR="00BC6BA2" w:rsidRDefault="00BC6BA2" w:rsidP="00BC6BA2">
      <w:pPr>
        <w:spacing w:after="14" w:line="284" w:lineRule="auto"/>
        <w:ind w:left="0" w:right="135" w:firstLine="290"/>
        <w:jc w:val="left"/>
      </w:pPr>
      <w:r>
        <w:t>In the summer of 1963 the knife of violence was just that close to the nation's aorta. Hundreds of cities might now be mourning countless dead but for the operation of certain forces which gave political surgeons an opportunity to cut boldly and safely to remove the deadly peril.</w:t>
      </w:r>
    </w:p>
    <w:p w:rsidR="00BC6BA2" w:rsidRDefault="00BC6BA2" w:rsidP="00BC6BA2">
      <w:pPr>
        <w:ind w:left="0"/>
      </w:pPr>
      <w:r>
        <w:t xml:space="preserve">What was it that gave us the second chance? To answer </w:t>
      </w:r>
      <w:proofErr w:type="gramStart"/>
      <w:r>
        <w:t>this</w:t>
      </w:r>
      <w:proofErr w:type="gramEnd"/>
      <w:r>
        <w:t xml:space="preserve"> we must answer another question. Why did this Revolution occur in 1963? Negroes had for decades endured evil. In the words of the poet, they had long asked: "Why must the blackness of nighttime collect in our mouth; why must we always taste grief in our blood?" Any time would seem to have been the right time. Why 1963?</w:t>
      </w:r>
    </w:p>
    <w:p w:rsidR="00BC6BA2" w:rsidRDefault="00BC6BA2" w:rsidP="00BC6BA2">
      <w:pPr>
        <w:spacing w:after="263"/>
        <w:ind w:left="0"/>
      </w:pPr>
      <w:r>
        <w:t>Why did a thousand cities shudder almost simultaneously and why did the whole world—in gleaming capitals and mud-hut villages—hold its breath during those months? Why was it this year that the American Negro, so long ignored, so long written out of the pages of history books, tramped a declaration of freedom with his marching feet across the pages of newspapers, the television screens and the magazines? Sarah Turner closed the kitchen cupboard and went into the streets; John Wilkins shut down the elevator and enlisted in the nonviolent army; Bill Griggs slammed the brakes of his truck and slid to the sidewalk; the Reverend Arthur Jones led his flock into the streets and held church in jail. The words and actions of parliaments and statesmen, of kings and prime ministers, movie stars and athletes, were shifted from the front pages to make room for the history-making deeds of the servants, the drivers, the elevator operators and the ministers. Why in 1963, and what has this to do with why the dark threat of violence did not erupt in blood?</w:t>
      </w:r>
    </w:p>
    <w:p w:rsidR="00BC6BA2" w:rsidRDefault="00BC6BA2" w:rsidP="00BC6BA2">
      <w:pPr>
        <w:spacing w:after="210" w:line="259" w:lineRule="auto"/>
        <w:ind w:left="40" w:right="375" w:hanging="10"/>
        <w:jc w:val="center"/>
      </w:pPr>
      <w:r>
        <w:rPr>
          <w:sz w:val="18"/>
        </w:rPr>
        <w:t>111</w:t>
      </w:r>
    </w:p>
    <w:p w:rsidR="00BC6BA2" w:rsidRDefault="00BC6BA2" w:rsidP="00BC6BA2">
      <w:pPr>
        <w:ind w:left="0" w:firstLine="0"/>
      </w:pPr>
      <w:r>
        <w:t>The Negro had been deeply disappointed over the slow pace of school desegregation. He knew that in 1954 the highest court in the land had handed down a decree calling for desegregation of schools "with all deliberate speed." He knew that this edict from the Supreme Court had been heeded with all deliberate delay. At the beginning of 1963, nine years after this historic decision, approximately 9 percent of southern Negro students were attending integrated schools. If this pace were maintained, it would be the year 2054 before integration in southern schools would be a reality.</w:t>
      </w:r>
    </w:p>
    <w:p w:rsidR="00BC6BA2" w:rsidRDefault="00BC6BA2" w:rsidP="00BC6BA2">
      <w:pPr>
        <w:ind w:left="0"/>
      </w:pPr>
      <w:r>
        <w:t xml:space="preserve">In its </w:t>
      </w:r>
      <w:proofErr w:type="gramStart"/>
      <w:r>
        <w:t>wording</w:t>
      </w:r>
      <w:proofErr w:type="gramEnd"/>
      <w:r>
        <w:t xml:space="preserve"> the Supreme Court decision had revealed an awareness that attempts would be made to evade its intent. The phrase "all deliberate speed" did not mean that another century should be allowed to unfold before we released Negro children from the narrow pigeonhole of the segregated schools; it meant that, giving some courtesy and consideration to the need for softening old attitudes and outdated </w:t>
      </w:r>
      <w:r>
        <w:lastRenderedPageBreak/>
        <w:t>customs, democracy must press ahead, out of the past of ignorance and intolerance, and into the present of educational opportunity and moral freedom.</w:t>
      </w:r>
    </w:p>
    <w:p w:rsidR="00BC6BA2" w:rsidRDefault="00BC6BA2" w:rsidP="00BC6BA2">
      <w:pPr>
        <w:spacing w:after="258"/>
        <w:ind w:left="0"/>
      </w:pPr>
      <w:r>
        <w:t>Yet the statistics make it abundantly clear that the segregationists of the South remained undefeated by the decision. From every section of Dixie, the announcement of the high court had been met with declarations of defiance. Once recovered from their initial outrage, these defenders of the status quo had seized the offensive to impose their own schedule of change. The progress that was supposed to have been achieved with deliberate speed had created change for less than 2 percent of Negro children in most areas of the South and not even one-tenth of I percent in some parts of the deepest South.</w:t>
      </w:r>
    </w:p>
    <w:p w:rsidR="00BC6BA2" w:rsidRDefault="00BC6BA2" w:rsidP="00BC6BA2">
      <w:pPr>
        <w:spacing w:after="185" w:line="259" w:lineRule="auto"/>
        <w:ind w:left="85" w:right="0" w:hanging="10"/>
        <w:jc w:val="center"/>
      </w:pPr>
      <w:r>
        <w:rPr>
          <w:sz w:val="20"/>
        </w:rPr>
        <w:t xml:space="preserve">13 </w:t>
      </w:r>
    </w:p>
    <w:p w:rsidR="00BC6BA2" w:rsidRDefault="00BC6BA2" w:rsidP="00BC6BA2">
      <w:pPr>
        <w:ind w:left="0" w:firstLine="0"/>
      </w:pPr>
      <w:r>
        <w:t>would later be judged insane. Rushed by ambulance to Harlem Hospital, I lay in a bed for hours while preparations were made to remove the keen-edged knife from my body. Days later, when I was well enough to talk with Dr. Aubrey Maynard, the chief of the surgeons who performed the delicate, dangerous operation, I learned the reason for the long delay that preceded surgery. He told me that the razor tip of the instrument had been touching my aorta and that my whole chest had to be opened to extract it.</w:t>
      </w:r>
    </w:p>
    <w:p w:rsidR="00BC6BA2" w:rsidRDefault="00BC6BA2" w:rsidP="00BC6BA2">
      <w:pPr>
        <w:ind w:left="0"/>
      </w:pPr>
      <w:r>
        <w:t>"If you had sneezed during all those hours of waiting," Dr. Maynard said, "your aorta would have been punctured and you would have drowned in your own blood."</w:t>
      </w:r>
    </w:p>
    <w:p w:rsidR="00BC6BA2" w:rsidRDefault="00BC6BA2" w:rsidP="00BC6BA2">
      <w:pPr>
        <w:spacing w:after="14" w:line="284" w:lineRule="auto"/>
        <w:ind w:left="0" w:right="135" w:firstLine="290"/>
        <w:jc w:val="left"/>
      </w:pPr>
      <w:r>
        <w:t>In the summer of 1963 the knife of violence was just that close to the nation's aorta. Hundreds of cities might now be mourning countless dead but for the operation of certain forces which gave political surgeons an opportunity to cut boldly and safely to remove the deadly peril.</w:t>
      </w:r>
    </w:p>
    <w:p w:rsidR="00BC6BA2" w:rsidRDefault="00BC6BA2" w:rsidP="00BC6BA2">
      <w:pPr>
        <w:ind w:left="0"/>
      </w:pPr>
      <w:r>
        <w:t xml:space="preserve">What was it that gave us the second chance? To answer </w:t>
      </w:r>
      <w:proofErr w:type="gramStart"/>
      <w:r>
        <w:t>this</w:t>
      </w:r>
      <w:proofErr w:type="gramEnd"/>
      <w:r>
        <w:t xml:space="preserve"> we must answer another question. Why did this Revolution occur in 1963? Negroes had for decades endured evil. In the words of the poet, they had long asked: "Why must the blackness of nighttime collect in our mouth; why must we always taste grief in our blood?" Any time would seem to have been the right time. Why 1963?</w:t>
      </w:r>
    </w:p>
    <w:p w:rsidR="00BC6BA2" w:rsidRDefault="00BC6BA2" w:rsidP="00BC6BA2">
      <w:pPr>
        <w:spacing w:after="263"/>
        <w:ind w:left="0"/>
      </w:pPr>
      <w:r>
        <w:t>Why did a thousand cities shudder almost simultaneously and why did the whole world—in gleaming capitals and mud-hut villages—hold its breath during those months? Why was it this year that the American Negro, so long ignored, so long written out of the pages of history books, tramped a declaration of freedom with his marching feet across the pages of newspapers, the television screens and the magazines? Sarah Turner closed the kitchen cupboard and went into the streets; John Wilkins shut down the elevator and enlisted in the nonviolent army; Bill Griggs slammed the brakes of his truck and slid to the sidewalk; the Reverend Arthur Jones led his flock into the streets and held church in jail. The words and actions of parliaments and statesmen, of kings and prime ministers, movie stars and athletes, were shifted from the front pages to make room for the history-making deeds of the servants, the drivers, the elevator operators and the ministers. Why in 1963, and what has this to do with why the dark threat of violence did not erupt in blood?</w:t>
      </w:r>
    </w:p>
    <w:p w:rsidR="00BC6BA2" w:rsidRDefault="00BC6BA2" w:rsidP="00BC6BA2">
      <w:pPr>
        <w:spacing w:after="210" w:line="259" w:lineRule="auto"/>
        <w:ind w:left="40" w:right="375" w:hanging="10"/>
        <w:jc w:val="center"/>
      </w:pPr>
      <w:r>
        <w:rPr>
          <w:sz w:val="18"/>
        </w:rPr>
        <w:t>111</w:t>
      </w:r>
    </w:p>
    <w:p w:rsidR="00BC6BA2" w:rsidRDefault="00BC6BA2" w:rsidP="00BC6BA2">
      <w:pPr>
        <w:ind w:left="0" w:firstLine="0"/>
      </w:pPr>
      <w:r>
        <w:t xml:space="preserve">The Negro had been deeply disappointed over the slow pace of school desegregation. He knew that in 1954 the highest court in the land had handed down a decree calling for desegregation of schools "with all deliberate speed." He knew that this edict from the Supreme Court had been heeded with all deliberate delay. At the beginning of 1963, nine years after this historic decision, approximately 9 </w:t>
      </w:r>
      <w:r>
        <w:lastRenderedPageBreak/>
        <w:t>percent of southern Negro students were attending integrated schools. If this pace were maintained, it would be the year 2054 before integration in southern schools would be a reality.</w:t>
      </w:r>
    </w:p>
    <w:p w:rsidR="00BC6BA2" w:rsidRDefault="00BC6BA2" w:rsidP="00BC6BA2">
      <w:pPr>
        <w:ind w:left="0"/>
      </w:pPr>
      <w:r>
        <w:t>In its wording, the Supreme Court decision had revealed an awareness that attempts would be made to evade its intent. The phrase "all deliberate speed" did not mean that another century should be allowed to unfold before we released Negro children from the narrow pigeonhole of the segregated schools; it meant that, giving some courtesy and consideration to the need for softening old attitudes and outdated customs, democracy must press ahead, out of the past of ignorance and intolerance, and into the present of educational opportunity and moral freedom.</w:t>
      </w:r>
    </w:p>
    <w:p w:rsidR="00BC6BA2" w:rsidRDefault="00BC6BA2" w:rsidP="00BC6BA2">
      <w:pPr>
        <w:spacing w:after="258"/>
        <w:ind w:left="0"/>
      </w:pPr>
      <w:r>
        <w:t>Yet the statistics make it abundantly clear that the segregationists of the South remained undefeated by the decision. From every section of Dixie, the announcement of the high court had been met with declarations of defiance. Once recovered from their initial outrage, these defenders of the status quo had seized the offensive to impose their own schedule of change. The progress that was supposed to have been achieved with deliberate speed had created change for less than 2 percent of Negro children in most areas of the South and not even one-tenth of I percent in some parts of the deepest South.</w:t>
      </w:r>
    </w:p>
    <w:p w:rsidR="00BC6BA2" w:rsidRDefault="00BC6BA2" w:rsidP="00BC6BA2">
      <w:pPr>
        <w:spacing w:after="185" w:line="259" w:lineRule="auto"/>
        <w:ind w:left="85" w:right="0" w:hanging="10"/>
        <w:jc w:val="center"/>
      </w:pPr>
      <w:r>
        <w:rPr>
          <w:sz w:val="20"/>
        </w:rPr>
        <w:t xml:space="preserve">13 </w:t>
      </w:r>
    </w:p>
    <w:p w:rsidR="00BC6BA2" w:rsidRDefault="00BC6BA2" w:rsidP="00BC6BA2">
      <w:pPr>
        <w:spacing w:after="30"/>
        <w:ind w:left="0"/>
      </w:pPr>
      <w:r>
        <w:t xml:space="preserve">There was another factor in the slow pace of progress, a factor of which few are aware and even fewer understand. It is an unadvertised fact that soon after the 1954 decision the Supreme Court retreated from its own position by giving approval to the Pupil Placement Law. This law permitted the states themselves to determine where school children might be placed </w:t>
      </w:r>
      <w:proofErr w:type="gramStart"/>
      <w:r>
        <w:t>by virtue of</w:t>
      </w:r>
      <w:proofErr w:type="gramEnd"/>
      <w:r>
        <w:t xml:space="preserve"> family background, special ability and other subjective criteria. The Pupil Placement Law was almost as far-reaching in modifying and limiting the integration of schools as the original decision had been in attempting to eliminate segregation. Without technically reversing itself, the Court had granted legal sanction to tokenism and thereby guaranteed that segregation, in substance, would last for an indefinite period, though formally it was illegal.</w:t>
      </w:r>
    </w:p>
    <w:p w:rsidR="00BC6BA2" w:rsidRDefault="00BC6BA2" w:rsidP="00BC6BA2">
      <w:pPr>
        <w:ind w:left="0" w:right="0"/>
      </w:pPr>
      <w:r>
        <w:t>In order, then, to understand the deep disillusion of the Negro in 1963, one must examine his contrasting emotions at the time of the decision and during the nine years that followed. One must understand the pendulum swing between 16 the elation that arose when the edict was handed down and the despair that followed the failure to bring it to life.</w:t>
      </w:r>
    </w:p>
    <w:p w:rsidR="00BC6BA2" w:rsidRDefault="00BC6BA2" w:rsidP="00BC6BA2">
      <w:pPr>
        <w:ind w:left="0"/>
      </w:pPr>
      <w:r>
        <w:t>A second reason for the outburst in 1963 was rooted in disappointment with both political parties. From the city of Los Angeles in 1960, the Democratic party had written an historic and sweeping civil-rights pronouncement into its campaign platform. The Democratic standard bearer had repeated eloquently and often that the moral weight of the presidency must be applied to this burning issue. From Chicago, the Republican party had been generous in its convention vows on civil rights, although its candidate had made no great effort in his campaign to convince the nation that he would redeem his party's promises.</w:t>
      </w:r>
    </w:p>
    <w:p w:rsidR="00BC6BA2" w:rsidRDefault="00BC6BA2" w:rsidP="00BC6BA2">
      <w:pPr>
        <w:ind w:left="0"/>
      </w:pPr>
      <w:r>
        <w:t xml:space="preserve">Then 1961 and 1962 arrived, with both parties marking time in the cause of justice. In the Congress, reactionary Republicans were still doing business with the </w:t>
      </w:r>
      <w:proofErr w:type="spellStart"/>
      <w:r>
        <w:t>Dixiecrats</w:t>
      </w:r>
      <w:proofErr w:type="spellEnd"/>
      <w:r>
        <w:t xml:space="preserve">. And the feeling was growing among Negroes that the administration had oversimplified and underestimated the civil-rights issue. President Kennedy, if not backing down, had backed away from a key pledge of his campaign—to wipe out housing discrimination immediately "with the stroke of a pen." When he had finally signed the housing order, two years after taking office, its terms, though praiseworthy, had revealed a serious </w:t>
      </w:r>
      <w:r>
        <w:lastRenderedPageBreak/>
        <w:t>weakness in its failure to attack the key problem of discrimination in financing by banks and other institutions.</w:t>
      </w:r>
    </w:p>
    <w:p w:rsidR="00BC6BA2" w:rsidRDefault="00BC6BA2" w:rsidP="00BC6BA2">
      <w:pPr>
        <w:ind w:left="0"/>
      </w:pPr>
      <w:r>
        <w:t>While Negroes were being appointed to some significant jobs, and social hospitality was being extended at the White House to Negro leaders, the dreams of the masses remained in tatters. The Negro felt that he recognized the same old bone that had been tossed to him in the past—only now it was being handed to him on a platter, with courtesy.</w:t>
      </w:r>
    </w:p>
    <w:p w:rsidR="00BC6BA2" w:rsidRDefault="00BC6BA2" w:rsidP="00BC6BA2">
      <w:pPr>
        <w:ind w:left="0" w:right="15"/>
      </w:pPr>
      <w:r>
        <w:t xml:space="preserve">The administration had fashioned its primary approach to discrimination in the South around a series of lawsuits chiefly designed to protect the right to vote. Opposition toward action on other fronts had begun to harden. With each new Negro protest, we were advised, sometimes privately and sometimes in public, to call off our efforts and channel all </w:t>
      </w:r>
      <w:proofErr w:type="spellStart"/>
      <w:r>
        <w:t>ofour</w:t>
      </w:r>
      <w:proofErr w:type="spellEnd"/>
      <w:r>
        <w:t xml:space="preserve"> energies into registering voters. On each </w:t>
      </w:r>
      <w:proofErr w:type="gramStart"/>
      <w:r>
        <w:t>occasion</w:t>
      </w:r>
      <w:proofErr w:type="gramEnd"/>
      <w:r>
        <w:t xml:space="preserve"> we would agree with the importance of voting rights, but would 17 patiently seek to explain that Negroes did not want to neglect all other rights while one was selected for concentrated attention.</w:t>
      </w:r>
    </w:p>
    <w:p w:rsidR="00BC6BA2" w:rsidRDefault="00BC6BA2" w:rsidP="00BC6BA2">
      <w:pPr>
        <w:spacing w:after="948"/>
        <w:ind w:left="0"/>
      </w:pPr>
      <w:r>
        <w:t>It was necessary to conclude that our argument was not persuading the administration any more than the government's logic was prevailing with us. Negroes had manifested their faith by racking up a substantial majority of their votes for President Kennedy. They had expected more of him than of the previous administration. In no sense had President Kennedy betrayed his promises. Yet his administration appeared to believe it was doing as much as was politically possible and had, by its positive deeds, earned enough credit to coast on civil rights. Politically, perhaps, this was not a surprising conclusion. How many people understood, during the first two years of the Kennedy administration,</w:t>
      </w:r>
    </w:p>
    <w:p w:rsidR="00BC6BA2" w:rsidRDefault="00BC6BA2" w:rsidP="00BC6BA2">
      <w:pPr>
        <w:spacing w:after="185" w:line="259" w:lineRule="auto"/>
        <w:ind w:left="85" w:right="0" w:hanging="10"/>
        <w:jc w:val="center"/>
      </w:pPr>
      <w:r>
        <w:rPr>
          <w:sz w:val="20"/>
        </w:rPr>
        <w:t xml:space="preserve">15 </w:t>
      </w:r>
    </w:p>
    <w:p w:rsidR="00BC6BA2" w:rsidRDefault="00BC6BA2" w:rsidP="00BC6BA2">
      <w:pPr>
        <w:spacing w:after="14" w:line="284" w:lineRule="auto"/>
        <w:ind w:left="0" w:right="135" w:firstLine="0"/>
        <w:jc w:val="left"/>
      </w:pPr>
      <w:r>
        <w:t>that the Negroes' "Now" was becoming as militant as the segregationists' "Never"? Eventually the president would set political considerations aside and rise to the level of his own unswerving moral commitment. But this was still in the future.</w:t>
      </w:r>
    </w:p>
    <w:p w:rsidR="00BC6BA2" w:rsidRDefault="00BC6BA2" w:rsidP="00BC6BA2">
      <w:pPr>
        <w:ind w:left="0"/>
      </w:pPr>
      <w:r>
        <w:t xml:space="preserve">No discussion of the influences that bore on the thinking of the Negro in 1963 would be complete without some attention to the relationship of this Revolution to international events. Throughout the upheavals of cold-war politics, Negroes had seen their government go to the brink of nuclear conflict more than once. The justification for risking the annihilation of </w:t>
      </w:r>
      <w:proofErr w:type="gramStart"/>
      <w:r>
        <w:t>the human race</w:t>
      </w:r>
      <w:proofErr w:type="gramEnd"/>
      <w:r>
        <w:t xml:space="preserve"> was always expressed in terms of American willingness to go to any lengths to preserve freedom. To the Negro that readiness for heroic measures in the defense of liberty disappeared or became tragically weak when the threat was within our own borders and was concerned with the Negro liberty. While the Negro is not so selfish as to stand isolated in concern for his own dilemma, ignoring the ebb and flow of events around the world, there is a certain bitter irony in the picture of his country championing freedom in foreign lands and failing to ensure that freedom to twenty million of its own.</w:t>
      </w:r>
    </w:p>
    <w:p w:rsidR="00BC6BA2" w:rsidRDefault="00BC6BA2" w:rsidP="00BC6BA2">
      <w:pPr>
        <w:ind w:left="0" w:right="0"/>
      </w:pPr>
      <w:r>
        <w:t xml:space="preserve">From beyond the borders of his own land, the Negro had been inspired by another powerful force. He had watched 18 the decolonization and liberation of nations in Africa and Asia since World War Il. He knew that yellow, black and brown people had felt for years that the American Negro was too passive, unwilling to take strong measures to gain his freedom. He might have remembered the visit to this country of an African head of state, who was called upon by a delegation of prominent American Negroes. When </w:t>
      </w:r>
      <w:r>
        <w:lastRenderedPageBreak/>
        <w:t>they began reciting to him their long list of grievances, the visiting statesman had waved a weary hand and said:</w:t>
      </w:r>
    </w:p>
    <w:p w:rsidR="00BC6BA2" w:rsidRDefault="00BC6BA2" w:rsidP="00BC6BA2">
      <w:pPr>
        <w:ind w:left="0"/>
      </w:pPr>
      <w:r>
        <w:t>"I am aware of current events. I know everything you are telling me about what the white man is doing to the Negro. Now tell me: What is the Negro doing for himself?"</w:t>
      </w:r>
    </w:p>
    <w:p w:rsidR="00BC6BA2" w:rsidRDefault="00BC6BA2" w:rsidP="00BC6BA2">
      <w:pPr>
        <w:ind w:left="0"/>
      </w:pPr>
      <w:r>
        <w:t>The American Negro saw, in the land from which he had been snatched and thrown into slavery, a great pageant of political progress. He realized that just thirty years ago there were only three independent nations in the whole of Africa. He knew that by 1963 more than thirty-four African nations had risen from colonial bondage. The Negro saw black statesmen voting on vital issues in the United Nations—and knew that in many cities of his own land he was not permitted to take that significant walk to the ballot box. He saw black kings and potentates ruling from palaces—and knew he had been condemned to move from small ghettos to larger ones. Witnessing the drama of Negro progress elsewhere in the world, witnessing a level of conspicuous consumption at home exceeding anything in our history, it was natural that by 1963 Negroes would rise with resolution and demand a share of governing power, and living conditions measured by American standards rather than by the standards of colonial impoverishment.</w:t>
      </w:r>
    </w:p>
    <w:p w:rsidR="00BC6BA2" w:rsidRDefault="00BC6BA2" w:rsidP="00BC6BA2">
      <w:pPr>
        <w:ind w:left="0"/>
      </w:pPr>
      <w:r>
        <w:t>An additional and decisive fact confronted the Negro and helped to bring him out of the houses, into the streets, out of the trenches and into the front lines. This was his recognition that one hundred years had passed since emancipation, with no profound effect on his plight.</w:t>
      </w:r>
    </w:p>
    <w:p w:rsidR="00BC6BA2" w:rsidRDefault="00BC6BA2" w:rsidP="00BC6BA2">
      <w:pPr>
        <w:ind w:left="0"/>
      </w:pPr>
      <w:r>
        <w:t xml:space="preserve">With the dawn of 1963, plans were afoot all over the land to celebrate the Emancipation Proclamation, the </w:t>
      </w:r>
      <w:proofErr w:type="spellStart"/>
      <w:r>
        <w:t>onehundredth</w:t>
      </w:r>
      <w:proofErr w:type="spellEnd"/>
      <w:r>
        <w:t xml:space="preserve"> birthday of the Negro's liberation from bondage. In Washington, a federal commission had been established to mark the event. Governors of states and mayors of cities had utilized the date to enhance their political image by naming commissions, receiving committees, issuing statements, planning state pageants, sponsoring dinners, endorsing social activities. Champagne, this year, would bubble on countless tables. Appropriately attired, over thick cuts of roast beef, legions would listen as luminous phrases were spun to salute the great democratic landmark which 1963 represented.</w:t>
      </w:r>
    </w:p>
    <w:p w:rsidR="00BC6BA2" w:rsidRDefault="00BC6BA2" w:rsidP="00BC6BA2">
      <w:pPr>
        <w:ind w:left="0"/>
      </w:pPr>
      <w:r>
        <w:t>But alas! All the talk and publicity accompanying the centennial only served to remind the Negro that he still wasn't free, that he still lived a form of slavery disguised by certain niceties of complexity. As the then vice president, Lyndon</w:t>
      </w:r>
    </w:p>
    <w:p w:rsidR="00BC6BA2" w:rsidRDefault="00BC6BA2" w:rsidP="00BC6BA2">
      <w:pPr>
        <w:spacing w:after="320"/>
        <w:ind w:left="0" w:firstLine="0"/>
      </w:pPr>
      <w:r>
        <w:t>B. Johnson, phrased it: "Emancipation was a Proclamation but not a fact." The pen of the Great Emancipator had moved</w:t>
      </w:r>
    </w:p>
    <w:p w:rsidR="00BC6BA2" w:rsidRDefault="00BC6BA2" w:rsidP="00BC6BA2">
      <w:pPr>
        <w:spacing w:after="185" w:line="259" w:lineRule="auto"/>
        <w:ind w:left="85" w:right="0" w:hanging="10"/>
        <w:jc w:val="center"/>
      </w:pPr>
      <w:r>
        <w:rPr>
          <w:sz w:val="20"/>
        </w:rPr>
        <w:t xml:space="preserve">17 </w:t>
      </w:r>
    </w:p>
    <w:p w:rsidR="00BC6BA2" w:rsidRDefault="00BC6BA2" w:rsidP="00BC6BA2">
      <w:pPr>
        <w:ind w:left="0" w:firstLine="0"/>
      </w:pPr>
      <w:r>
        <w:t>the Negro into the sunlight of physical freedom, but actual conditions had left him behind in the shadow of political, psychological, social, economic and intellectual bondage. In the South, discrimination faced the Negro in its obvious and glaring forms. In the North, it confronted him in hidden and subtle disguise.</w:t>
      </w:r>
    </w:p>
    <w:p w:rsidR="00BC6BA2" w:rsidRDefault="00BC6BA2" w:rsidP="00BC6BA2">
      <w:pPr>
        <w:ind w:left="0"/>
      </w:pPr>
      <w:r>
        <w:t xml:space="preserve">The Negro also had to recognize that one hundred years after emancipation he lived on a lonely island of economic insecurity </w:t>
      </w:r>
      <w:proofErr w:type="gramStart"/>
      <w:r>
        <w:t>in the midst of</w:t>
      </w:r>
      <w:proofErr w:type="gramEnd"/>
      <w:r>
        <w:t xml:space="preserve"> a vast ocean of material prosperity. Negroes are still at the bottom of the economic ladder. They live within two concentric circles of segregation. One imprisons them </w:t>
      </w:r>
      <w:proofErr w:type="gramStart"/>
      <w:r>
        <w:t>on the basis of</w:t>
      </w:r>
      <w:proofErr w:type="gramEnd"/>
      <w:r>
        <w:t xml:space="preserve"> color, while the other confines them within a separate culture of poverty. The average Negro is born into want and deprivation. His struggle to escape his circumstances is hindered by color discrimination. He is deprived of normal education and normal social and economic </w:t>
      </w:r>
      <w:r>
        <w:lastRenderedPageBreak/>
        <w:t xml:space="preserve">opportunities. When he seeks opportunity, he is told, in effect, to lift himself by his own bootstraps, advice which does not </w:t>
      </w:r>
      <w:proofErr w:type="gramStart"/>
      <w:r>
        <w:t>take into account</w:t>
      </w:r>
      <w:proofErr w:type="gramEnd"/>
      <w:r>
        <w:t xml:space="preserve"> the fact that he is barefoot.</w:t>
      </w:r>
    </w:p>
    <w:p w:rsidR="00BC6BA2" w:rsidRDefault="00BC6BA2" w:rsidP="00BC6BA2">
      <w:pPr>
        <w:ind w:left="0"/>
      </w:pPr>
      <w:r>
        <w:t xml:space="preserve">By 1963, most of </w:t>
      </w:r>
      <w:proofErr w:type="spellStart"/>
      <w:r>
        <w:t>Americak</w:t>
      </w:r>
      <w:proofErr w:type="spellEnd"/>
      <w:r>
        <w:t xml:space="preserve"> working population had forgotten the Great Depression or had never known it. The slow and steady growth of unemployment had touched some of the white working force but the proportion was still not more than one in twenty. This was not true for the Negro. There were two and one-half times as many jobless Negroes as whites in 1963, and their median income was half that of the white man. Many white Americans of good will have never connected bigotry with economic exploitation. They have deplored prejudice, but tolerated or ignored economic injustice. But the Negro knows that these two evils have a malignant kinship. He knows this because he has worked in shops that employ him exclusively because the pay is below a living standard. He knows it is not an accident </w:t>
      </w:r>
      <w:proofErr w:type="spellStart"/>
      <w:r>
        <w:t>ofgeography</w:t>
      </w:r>
      <w:proofErr w:type="spellEnd"/>
      <w:r>
        <w:t xml:space="preserve"> that wage rates in the South are significantly lower than those in the North. He knows that the spotlight recently focused on the growth in the number of women who work is not a phenomenon in Negro life. The average Negro woman has always had to work to help keep her family in food and clothes.</w:t>
      </w:r>
    </w:p>
    <w:p w:rsidR="00BC6BA2" w:rsidRDefault="00BC6BA2" w:rsidP="00BC6BA2">
      <w:pPr>
        <w:ind w:left="0"/>
      </w:pPr>
      <w:r>
        <w:t xml:space="preserve">To the Negro, as 1963 approached, the economic structure of society appeared to be so ordered that a precise sifting of jobs took place. The lowest-paid employment and the most tentative jobs were reserved for him. If he sought to change his position, he was </w:t>
      </w:r>
      <w:proofErr w:type="spellStart"/>
      <w:r>
        <w:t>walled</w:t>
      </w:r>
      <w:proofErr w:type="spellEnd"/>
      <w:r>
        <w:t xml:space="preserve"> in by the tall barrier of discrimination. As summer came, more than ever the spread of unemployment had visible and tangible dimensions to the colored American. Equality meant dignity and dignity demanded a job that was secure and a paycheck that lasted throughout the week</w:t>
      </w:r>
    </w:p>
    <w:p w:rsidR="00BC6BA2" w:rsidRDefault="00BC6BA2" w:rsidP="00BC6BA2">
      <w:pPr>
        <w:ind w:left="0"/>
      </w:pPr>
      <w:r>
        <w:t>The Negro's economic problem was compounded by the emergence and growth of automation. Since discrimination and lack of education confined him to unskilled and semi-skilled labor, the Negro was and remains the first to suffer in these days of great technological development. The Negro knew all too well that there was not in existence the kind of vigorous retraining program that could really help him to grapple with the magnitude of his problem.</w:t>
      </w:r>
    </w:p>
    <w:p w:rsidR="00BC6BA2" w:rsidRDefault="00BC6BA2" w:rsidP="00BC6BA2">
      <w:pPr>
        <w:ind w:left="0" w:right="30"/>
      </w:pPr>
      <w:r>
        <w:t>The symbol of the job beyond the great wall was construction work. The Negro whose slave labor helped to build a nation was being told by employers on the one hand and unions on the other that there was no place for him in this industry. Billions were being spent on city, state and national building for which the Negro paid taxes but could draw no paycheck. No one who saw the spanning bridges, the grand mansions, the sturdy docks and stout factories of the 21 South could question the Negro' ability to build if he were given a chance for apprenticeship training. It was plain, hard, raw discrimination that shut him out of decent employment.</w:t>
      </w:r>
    </w:p>
    <w:p w:rsidR="00BC6BA2" w:rsidRDefault="00BC6BA2" w:rsidP="00BC6BA2">
      <w:pPr>
        <w:ind w:left="0"/>
      </w:pPr>
      <w:r>
        <w:t>In 1963, the Negro, who had realized for many years that he was not truly free, awoke from a stupor of inaction with the cold dash of realization that 1963 meant one hundred years after Lincoln gave his autograph to the cause of freedom. The milestone of the centennial of emancipation gave the Negro a reason to act—a reason so simple and obvious that he almost had to step back to see it.</w:t>
      </w:r>
    </w:p>
    <w:p w:rsidR="00BC6BA2" w:rsidRDefault="00BC6BA2" w:rsidP="00BC6BA2">
      <w:pPr>
        <w:spacing w:after="307"/>
        <w:ind w:left="0"/>
      </w:pPr>
      <w:r>
        <w:t>Simple logic made it painfully clear that if this centennial were to be meaningful, it must be observed not as a celebration, but rather as a commemoration of the one moment in the country's history when a bold, brave start had</w:t>
      </w:r>
    </w:p>
    <w:p w:rsidR="00BC6BA2" w:rsidRDefault="00BC6BA2" w:rsidP="00BC6BA2">
      <w:pPr>
        <w:spacing w:after="185" w:line="259" w:lineRule="auto"/>
        <w:ind w:left="85" w:right="0" w:hanging="10"/>
        <w:jc w:val="center"/>
      </w:pPr>
      <w:r>
        <w:rPr>
          <w:sz w:val="20"/>
        </w:rPr>
        <w:t xml:space="preserve">19 </w:t>
      </w:r>
    </w:p>
    <w:p w:rsidR="00BC6BA2" w:rsidRDefault="00BC6BA2" w:rsidP="00BC6BA2">
      <w:pPr>
        <w:ind w:left="0" w:firstLine="15"/>
      </w:pPr>
      <w:r>
        <w:lastRenderedPageBreak/>
        <w:t>been made, and a rededication to the obvious fact that urgent business was at hand—the resumption of that noble journey toward the goals reflected in the Preamble to the Constitution, the Constitution itself, the Bill of Rights and the Thirteenth, Fourteenth and Fifteenth Amendments.</w:t>
      </w:r>
    </w:p>
    <w:p w:rsidR="00BC6BA2" w:rsidRDefault="00BC6BA2" w:rsidP="00BC6BA2">
      <w:pPr>
        <w:ind w:left="0"/>
      </w:pPr>
      <w:r>
        <w:t xml:space="preserve">Yet not </w:t>
      </w:r>
      <w:proofErr w:type="gramStart"/>
      <w:r>
        <w:t>all of these</w:t>
      </w:r>
      <w:proofErr w:type="gramEnd"/>
      <w:r>
        <w:t xml:space="preserve"> forces conjoined could have brought about the massive and largely bloodless Revolution of 1963 if there had not been at hand a philosophy and a method worthy of its goals. Nonviolent direct action did not originate in America, but it found its natural home in this land, where refusal to cooperate with injustice was an ancient and honorable tradition and where Christian forgiveness was written into the minds and hearts of good men. Tested in Montgomery during the winter of 1955-56, and toughened throughout the South in the eight ensuing years, nonviolent resistance had become, by 1963, the logical force in the greatest mass-action crusade for freedom that has ever occurred in American history.</w:t>
      </w:r>
    </w:p>
    <w:p w:rsidR="009E0079" w:rsidRDefault="00BC6BA2" w:rsidP="00BC6BA2">
      <w:pPr>
        <w:spacing w:after="8613"/>
        <w:ind w:left="0"/>
      </w:pPr>
      <w:r>
        <w:t xml:space="preserve">Nonviolence is a powerful and just weapon. It is a weapon unique in history, which cuts without wounding and ennobles the man who wields it. It is a sword that heals. Both a practical and a moral answer to the Negro's cry for justice, nonviolent direct action proved that it could win victories without losing wars, and so became the triumphant tactic of the Negro </w:t>
      </w:r>
      <w:bookmarkStart w:id="0" w:name="_GoBack"/>
      <w:bookmarkEnd w:id="0"/>
      <w:r>
        <w:t>Revolution of 1963.</w:t>
      </w:r>
    </w:p>
    <w:sectPr w:rsidR="009E0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A2"/>
    <w:rsid w:val="009E0079"/>
    <w:rsid w:val="00BC6BA2"/>
    <w:rsid w:val="00E93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DB472"/>
  <w15:chartTrackingRefBased/>
  <w15:docId w15:val="{F84B4014-47D6-400D-976D-02BF4727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BA2"/>
    <w:pPr>
      <w:spacing w:after="2" w:line="280" w:lineRule="auto"/>
      <w:ind w:left="15" w:right="330" w:firstLine="305"/>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3927</Words>
  <Characters>22384</Characters>
  <Application>Microsoft Office Word</Application>
  <DocSecurity>0</DocSecurity>
  <Lines>186</Lines>
  <Paragraphs>52</Paragraphs>
  <ScaleCrop>false</ScaleCrop>
  <Company/>
  <LinksUpToDate>false</LinksUpToDate>
  <CharactersWithSpaces>26259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1</cp:revision>
  <dcterms:created xsi:type="dcterms:W3CDTF">2017-08-28T16:56:00Z</dcterms:created>
  <dcterms:modified xsi:type="dcterms:W3CDTF">2017-08-28T16:59:00Z</dcterms:modified>
</cp:coreProperties>
</file>